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A80483" w:rsidRDefault="00A8149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43E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83.8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890EE8" w:rsidRPr="00641D51" w:rsidRDefault="00890EE8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 w:rsidR="00AA7C86"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подготовки)</w:t>
                  </w:r>
                  <w:r w:rsidRPr="005856F7">
                    <w:t xml:space="preserve">, Направленность (профиль) программы </w:t>
                  </w:r>
                  <w:r w:rsidR="0050764A">
                    <w:t>«Начальное образование» и «Иностранный язык»</w:t>
                  </w:r>
                  <w:r w:rsidRPr="005856F7">
                    <w:t xml:space="preserve">, утв. приказом ректора ОмГА от </w:t>
                  </w:r>
                  <w:r w:rsidR="00494D81"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 w:rsidR="00494D81">
                    <w:t>94</w:t>
                  </w:r>
                </w:p>
                <w:p w:rsidR="00F46628" w:rsidRPr="00890EE8" w:rsidRDefault="00F46628" w:rsidP="00890EE8"/>
              </w:txbxContent>
            </v:textbox>
          </v:shape>
        </w:pict>
      </w:r>
      <w:r w:rsidR="00A1480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FD43E1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46628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46628" w:rsidRPr="00C94464" w:rsidRDefault="00F4662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46628" w:rsidRPr="00C94464" w:rsidRDefault="00494D8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</w:t>
                  </w:r>
                  <w:r w:rsidR="00F46628" w:rsidRPr="00897DFB">
                    <w:rPr>
                      <w:sz w:val="24"/>
                      <w:szCs w:val="24"/>
                    </w:rPr>
                    <w:t>.20</w:t>
                  </w:r>
                  <w:r w:rsidR="00890EE8">
                    <w:rPr>
                      <w:sz w:val="24"/>
                      <w:szCs w:val="24"/>
                    </w:rPr>
                    <w:t>21</w:t>
                  </w:r>
                  <w:r w:rsidR="00F46628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80483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50764A">
        <w:rPr>
          <w:rFonts w:eastAsia="Courier New"/>
          <w:sz w:val="24"/>
          <w:szCs w:val="24"/>
          <w:lang w:bidi="ru-RU"/>
        </w:rPr>
        <w:t>«Начальное образование» и «Иностранный язык»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A534F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552881" w:rsidRPr="00794709" w:rsidRDefault="00552881" w:rsidP="00552881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DA534F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Default="002F55E2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52881" w:rsidRPr="00A80483" w:rsidRDefault="00552881" w:rsidP="00552881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A80483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890EE8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A80483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A80483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A80483" w:rsidRDefault="002F55E2" w:rsidP="00AA7C86">
      <w:pPr>
        <w:suppressAutoHyphens/>
        <w:contextualSpacing/>
        <w:jc w:val="center"/>
        <w:rPr>
          <w:sz w:val="24"/>
          <w:szCs w:val="24"/>
        </w:rPr>
      </w:pPr>
      <w:r w:rsidRPr="00A80483">
        <w:rPr>
          <w:sz w:val="24"/>
          <w:szCs w:val="24"/>
        </w:rPr>
        <w:t>Омск 20</w:t>
      </w:r>
      <w:r w:rsidR="00890EE8">
        <w:rPr>
          <w:sz w:val="24"/>
          <w:szCs w:val="24"/>
        </w:rPr>
        <w:t>21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>к.ф.н., доцент кафедры ППиСР</w:t>
      </w:r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494D81">
        <w:rPr>
          <w:spacing w:val="-3"/>
          <w:sz w:val="24"/>
          <w:szCs w:val="24"/>
          <w:lang w:eastAsia="en-US"/>
        </w:rPr>
        <w:t>30 августа</w:t>
      </w:r>
      <w:r w:rsidRPr="00A80483">
        <w:rPr>
          <w:spacing w:val="-3"/>
          <w:sz w:val="24"/>
          <w:szCs w:val="24"/>
          <w:lang w:eastAsia="en-US"/>
        </w:rPr>
        <w:t>20</w:t>
      </w:r>
      <w:r w:rsidR="00890EE8">
        <w:rPr>
          <w:spacing w:val="-3"/>
          <w:sz w:val="24"/>
          <w:szCs w:val="24"/>
          <w:lang w:eastAsia="en-US"/>
        </w:rPr>
        <w:t>21</w:t>
      </w:r>
      <w:r w:rsidRPr="00A80483">
        <w:rPr>
          <w:spacing w:val="-3"/>
          <w:sz w:val="24"/>
          <w:szCs w:val="24"/>
          <w:lang w:eastAsia="en-US"/>
        </w:rPr>
        <w:t xml:space="preserve"> г.  № </w:t>
      </w:r>
      <w:r w:rsidR="00552881">
        <w:rPr>
          <w:spacing w:val="-3"/>
          <w:sz w:val="24"/>
          <w:szCs w:val="24"/>
          <w:lang w:eastAsia="en-US"/>
        </w:rPr>
        <w:t>1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>.п.н., профессор</w:t>
      </w:r>
      <w:r w:rsidR="000A0E0E" w:rsidRPr="00A80483">
        <w:rPr>
          <w:spacing w:val="-3"/>
          <w:sz w:val="24"/>
          <w:szCs w:val="24"/>
          <w:lang w:eastAsia="en-US"/>
        </w:rPr>
        <w:t>Е.В. Лопанова</w:t>
      </w:r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ческой подготовки при реализации производственной (педагогической)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</w:t>
      </w:r>
      <w:r w:rsidR="00680DA7">
        <w:rPr>
          <w:rFonts w:eastAsia="Courier New"/>
          <w:sz w:val="24"/>
          <w:szCs w:val="24"/>
          <w:lang w:bidi="ru-RU"/>
        </w:rPr>
        <w:t xml:space="preserve"> </w:t>
      </w:r>
      <w:r w:rsidR="00AA7C86">
        <w:rPr>
          <w:rFonts w:eastAsia="Courier New"/>
          <w:sz w:val="24"/>
          <w:szCs w:val="24"/>
          <w:lang w:bidi="ru-RU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образование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Рабочая программа практики составлена в соответствии с локальными норматив</w:t>
      </w:r>
      <w:r w:rsidR="00680DA7">
        <w:rPr>
          <w:sz w:val="24"/>
          <w:szCs w:val="24"/>
        </w:rPr>
        <w:t>ными актами ЧУ</w:t>
      </w:r>
      <w:r w:rsidRPr="00C4549C">
        <w:rPr>
          <w:sz w:val="24"/>
          <w:szCs w:val="24"/>
        </w:rPr>
        <w:t>ОО ВО «Омская гуманитарная академия» (далее – Академия; ОмГА):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>Положением о практи</w:t>
      </w:r>
      <w:r>
        <w:rPr>
          <w:sz w:val="24"/>
          <w:szCs w:val="24"/>
        </w:rPr>
        <w:t xml:space="preserve">ческой подготовке </w:t>
      </w:r>
      <w:r w:rsidRPr="00C4549C">
        <w:rPr>
          <w:sz w:val="24"/>
          <w:szCs w:val="24"/>
        </w:rPr>
        <w:t>обучающихся</w:t>
      </w:r>
      <w:r>
        <w:rPr>
          <w:sz w:val="24"/>
          <w:szCs w:val="24"/>
        </w:rPr>
        <w:t>»</w:t>
      </w:r>
      <w:r w:rsidRPr="00C4549C">
        <w:rPr>
          <w:sz w:val="24"/>
          <w:szCs w:val="24"/>
        </w:rPr>
        <w:t xml:space="preserve">, </w:t>
      </w:r>
      <w:r w:rsidRPr="00C4549C">
        <w:rPr>
          <w:sz w:val="24"/>
          <w:szCs w:val="24"/>
          <w:lang w:eastAsia="en-US"/>
        </w:rPr>
        <w:t>одобренным на заседании Ученого совета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), Студенческого совета ОмГА от 2</w:t>
      </w:r>
      <w:r>
        <w:rPr>
          <w:sz w:val="24"/>
          <w:szCs w:val="24"/>
          <w:lang w:eastAsia="en-US"/>
        </w:rPr>
        <w:t>8</w:t>
      </w:r>
      <w:r w:rsidRPr="00C4549C">
        <w:rPr>
          <w:sz w:val="24"/>
          <w:szCs w:val="24"/>
          <w:lang w:eastAsia="en-US"/>
        </w:rPr>
        <w:t>.0</w:t>
      </w:r>
      <w:r>
        <w:rPr>
          <w:sz w:val="24"/>
          <w:szCs w:val="24"/>
          <w:lang w:eastAsia="en-US"/>
        </w:rPr>
        <w:t>9</w:t>
      </w:r>
      <w:r w:rsidRPr="00C4549C">
        <w:rPr>
          <w:sz w:val="24"/>
          <w:szCs w:val="24"/>
          <w:lang w:eastAsia="en-US"/>
        </w:rPr>
        <w:t>.20</w:t>
      </w:r>
      <w:r>
        <w:rPr>
          <w:sz w:val="24"/>
          <w:szCs w:val="24"/>
          <w:lang w:eastAsia="en-US"/>
        </w:rPr>
        <w:t>20</w:t>
      </w:r>
      <w:r w:rsidRPr="00C4549C">
        <w:rPr>
          <w:sz w:val="24"/>
          <w:szCs w:val="24"/>
          <w:lang w:eastAsia="en-US"/>
        </w:rPr>
        <w:t xml:space="preserve"> (протокол заседания № </w:t>
      </w:r>
      <w:r>
        <w:rPr>
          <w:sz w:val="24"/>
          <w:szCs w:val="24"/>
          <w:lang w:eastAsia="en-US"/>
        </w:rPr>
        <w:t>2)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4549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>
        <w:rPr>
          <w:sz w:val="24"/>
          <w:szCs w:val="24"/>
          <w:lang w:eastAsia="en-US"/>
        </w:rPr>
        <w:t>21</w:t>
      </w:r>
      <w:r w:rsidRPr="00C4549C">
        <w:rPr>
          <w:sz w:val="24"/>
          <w:szCs w:val="24"/>
          <w:lang w:eastAsia="en-US"/>
        </w:rPr>
        <w:t>/202</w:t>
      </w:r>
      <w:r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="00680DA7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–бакалавриат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 xml:space="preserve">«Начальное образование» </w:t>
      </w:r>
      <w:r w:rsidR="0050764A">
        <w:rPr>
          <w:sz w:val="24"/>
          <w:szCs w:val="24"/>
          <w:lang w:eastAsia="en-US"/>
        </w:rPr>
        <w:lastRenderedPageBreak/>
        <w:t>и «Иностранный язык»</w:t>
      </w:r>
      <w:r w:rsidRPr="00C4549C">
        <w:rPr>
          <w:sz w:val="24"/>
          <w:szCs w:val="24"/>
        </w:rPr>
        <w:t>; форма обучения – заочная на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 xml:space="preserve">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94D81">
        <w:rPr>
          <w:sz w:val="24"/>
          <w:szCs w:val="24"/>
        </w:rPr>
        <w:t>30.08</w:t>
      </w:r>
      <w:r w:rsidRPr="00D87F1A">
        <w:rPr>
          <w:sz w:val="24"/>
          <w:szCs w:val="24"/>
        </w:rPr>
        <w:t>.2021 №</w:t>
      </w:r>
      <w:r w:rsidR="00494D81">
        <w:rPr>
          <w:sz w:val="24"/>
          <w:szCs w:val="24"/>
        </w:rPr>
        <w:t>94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34305A">
        <w:rPr>
          <w:b/>
          <w:bCs/>
          <w:sz w:val="24"/>
          <w:szCs w:val="24"/>
        </w:rPr>
        <w:t xml:space="preserve">Производственная практика </w:t>
      </w:r>
      <w:r w:rsidRPr="00C4549C">
        <w:rPr>
          <w:b/>
          <w:bCs/>
          <w:sz w:val="24"/>
          <w:szCs w:val="24"/>
        </w:rPr>
        <w:t>(</w:t>
      </w:r>
      <w:r w:rsidR="0034305A">
        <w:rPr>
          <w:b/>
          <w:bCs/>
          <w:sz w:val="24"/>
          <w:szCs w:val="24"/>
        </w:rPr>
        <w:t>адаптационная</w:t>
      </w:r>
      <w:r w:rsidRPr="00C4549C">
        <w:rPr>
          <w:b/>
          <w:bCs/>
          <w:sz w:val="24"/>
          <w:szCs w:val="24"/>
        </w:rPr>
        <w:t xml:space="preserve"> практика)</w:t>
      </w:r>
      <w:r w:rsidRPr="00C4549C">
        <w:rPr>
          <w:sz w:val="24"/>
          <w:szCs w:val="24"/>
        </w:rPr>
        <w:t>»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50764A">
        <w:rPr>
          <w:sz w:val="24"/>
          <w:szCs w:val="24"/>
          <w:lang w:eastAsia="en-US"/>
        </w:rPr>
        <w:t>«Начальное образование» и «Иностранный язык»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>
        <w:rPr>
          <w:sz w:val="24"/>
          <w:szCs w:val="24"/>
        </w:rPr>
        <w:t>21</w:t>
      </w:r>
      <w:r w:rsidRPr="00C4549C">
        <w:rPr>
          <w:sz w:val="24"/>
          <w:szCs w:val="24"/>
        </w:rPr>
        <w:t>/202</w:t>
      </w:r>
      <w:r>
        <w:rPr>
          <w:sz w:val="24"/>
          <w:szCs w:val="24"/>
        </w:rPr>
        <w:t>2</w:t>
      </w:r>
      <w:r w:rsidRPr="00C4549C">
        <w:rPr>
          <w:sz w:val="24"/>
          <w:szCs w:val="24"/>
        </w:rPr>
        <w:t xml:space="preserve"> 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="00680DA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80483">
        <w:rPr>
          <w:rFonts w:ascii="Times New Roman" w:hAnsi="Times New Roman"/>
          <w:b/>
          <w:sz w:val="24"/>
          <w:szCs w:val="24"/>
        </w:rPr>
        <w:t>практика.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Тип практики:</w:t>
      </w:r>
      <w:r w:rsidR="00680DA7">
        <w:rPr>
          <w:rFonts w:ascii="Times New Roman" w:hAnsi="Times New Roman"/>
          <w:sz w:val="24"/>
          <w:szCs w:val="24"/>
        </w:rPr>
        <w:t xml:space="preserve"> 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Педагогическая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 xml:space="preserve">обучения при прохождении </w:t>
      </w:r>
      <w:r w:rsidR="00F44BBD" w:rsidRPr="00A80483">
        <w:rPr>
          <w:b/>
          <w:bCs/>
          <w:color w:val="000000"/>
          <w:sz w:val="24"/>
          <w:szCs w:val="24"/>
        </w:rPr>
        <w:t>Производственной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(адаптационной)</w:t>
      </w:r>
      <w:r w:rsidRPr="00A80483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повседневной жизни и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характер их воздействия на человека и окружающую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технические средства защиты людей в условиях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УК-8.3 знать правила безопасного поведения и методы защиты от опасных и чрезвычайных ситуаций и военных конфликтов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УК-8.4 знать превентивные мероприятия по обеспечению безопасности в образо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УК-8.5 уметь оценивать факторы риска и выстраивать алгоритм безопасного поведения в условиях чрезвычайных ситуаций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причины и условия возникновения чрезвычайных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УК-8.7 уметь применять различные методы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образу жизни и культуру безопасного поведения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УК-8.9 уметь организовывать и проводить работу с учащимися, родителями (законными представителями) обучающихся и персоналом образовательных организаций по формированию навыков безопасного поведения при возникновении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УК-8.10 владеть приемами организации безопасной и комфортной образовательной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УК-8.11 владеть навыками оказания первой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УК-8.12 владеть методами формирования культуры безопасного и ответственного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>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ПК-5.5 владеть технологиями развития детей,  согласно индивидуальных образовательных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>для очной и заочной форм обучения</w:t>
      </w:r>
      <w:r w:rsidR="00680DA7">
        <w:rPr>
          <w:sz w:val="24"/>
          <w:szCs w:val="24"/>
        </w:rPr>
        <w:t xml:space="preserve"> 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680DA7">
        <w:rPr>
          <w:color w:val="000000"/>
          <w:sz w:val="24"/>
          <w:szCs w:val="24"/>
          <w:lang w:eastAsia="en-US"/>
        </w:rPr>
        <w:t xml:space="preserve"> </w:t>
      </w:r>
      <w:r w:rsidR="004F6A06" w:rsidRPr="00A80483">
        <w:rPr>
          <w:color w:val="000000"/>
          <w:sz w:val="24"/>
          <w:szCs w:val="24"/>
        </w:rPr>
        <w:t>на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A80483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>5. Содержание практики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Содержание практики</w:t>
      </w:r>
      <w:r w:rsidR="00680DA7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представления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визитная карточка образовательной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</w:t>
            </w:r>
            <w:r w:rsidRPr="00063939">
              <w:rPr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содержащемуся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класса</w:t>
            </w:r>
            <w:r w:rsidRPr="00063939">
              <w:rPr>
                <w:sz w:val="22"/>
                <w:szCs w:val="22"/>
              </w:rPr>
              <w:t xml:space="preserve">(по плану, содержащемуся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>Анализ урока в начальной школе с позиций здоровьесбережения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lastRenderedPageBreak/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Изучение системы и уровня организации занятий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воспитательного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лекция,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занятий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школы,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r w:rsidR="00063939" w:rsidRPr="00063939">
              <w:rPr>
                <w:color w:val="000000"/>
                <w:sz w:val="22"/>
                <w:szCs w:val="22"/>
              </w:rPr>
              <w:t xml:space="preserve"> Сделать картотеку физминуток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 Составить презентацию на тему «Здоровьесберегающие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подгрузить на портал, в отчет сложить распечатанную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:составить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время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>База проведения практики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>.1. Профильные организации</w:t>
      </w:r>
      <w:r w:rsidR="00680DA7">
        <w:t xml:space="preserve"> 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>своившие программу бакалавриата</w:t>
      </w:r>
      <w:r w:rsidR="00EE196D" w:rsidRPr="00A80483">
        <w:rPr>
          <w:i/>
          <w:iCs/>
        </w:rPr>
        <w:t>, могут осуществлять профессиональную деятельность:</w:t>
      </w:r>
      <w:r w:rsidR="00680DA7">
        <w:rPr>
          <w:i/>
          <w:iCs/>
        </w:rPr>
        <w:t xml:space="preserve"> </w:t>
      </w:r>
      <w:r w:rsidR="009C72C0" w:rsidRPr="00A80483">
        <w:rPr>
          <w:rStyle w:val="fontstyle21"/>
        </w:rPr>
        <w:t>образовательные организации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>одителем практики от ОмГА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A80483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A80483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 xml:space="preserve">Федерального закона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A80483">
        <w:rPr>
          <w:b/>
          <w:sz w:val="16"/>
          <w:szCs w:val="16"/>
        </w:rPr>
        <w:t>пункта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>. Указание форм отчетности по практике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едагогической) практике (адаптационной)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организации.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 xml:space="preserve">К отчету о прохождении практики прилагается заполненный дневник практики. Дневник заполняется </w:t>
      </w:r>
      <w:r w:rsidR="003C423B" w:rsidRPr="00A80483">
        <w:rPr>
          <w:sz w:val="24"/>
          <w:szCs w:val="24"/>
        </w:rPr>
        <w:t>обучающимся</w:t>
      </w:r>
      <w:r w:rsidRPr="00A80483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A80483">
        <w:rPr>
          <w:sz w:val="24"/>
          <w:szCs w:val="24"/>
          <w:shd w:val="clear" w:color="auto" w:fill="FFFFFF"/>
        </w:rPr>
        <w:t>рекомендуемую оценку</w:t>
      </w:r>
      <w:r w:rsidRPr="00A80483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процессе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0067B4">
        <w:rPr>
          <w:b/>
          <w:bCs/>
          <w:color w:val="000000"/>
          <w:sz w:val="24"/>
          <w:szCs w:val="24"/>
        </w:rPr>
        <w:t>п</w:t>
      </w:r>
      <w:r w:rsidR="00C82F62" w:rsidRPr="000067B4">
        <w:rPr>
          <w:b/>
          <w:bCs/>
          <w:color w:val="000000"/>
          <w:sz w:val="24"/>
          <w:szCs w:val="24"/>
        </w:rPr>
        <w:t>роизводственной</w:t>
      </w:r>
      <w:r w:rsidR="00C82F62" w:rsidRPr="00A80483">
        <w:rPr>
          <w:b/>
          <w:bCs/>
          <w:sz w:val="24"/>
          <w:szCs w:val="24"/>
        </w:rPr>
        <w:t xml:space="preserve"> (п</w:t>
      </w:r>
      <w:r w:rsidR="00C82F62" w:rsidRPr="00A80483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 xml:space="preserve">едагогической)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для педагогических и гуманитарных направлений : учебник и практикум для прикладного бакалавриата / В. П. Соломин [и др.] ; под общей редакцией В. П. Соломина. — Москва : Издательство Юрайт, 2019. — 399 с. — (Бакалавр. Прикладной курс). — ISBN 978-5-534-01400-6. — Текст : электронный // ЭБС Юрайт [сайт]. — URL: </w:t>
      </w:r>
      <w:hyperlink r:id="rId8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Никифоров, Л. Л. Безопасность жизнедеятельности : учебное пособие / Л. Л. Никифоров, В. В. Персиянов. — 2-е изд. — Москва : Дашков и К, 2019. — 494 c. — ISBN 978-5-394-03217-2. — Текст : электронный // Электронно-библиотечная система IPR BOOKS : [сайт]. — URL: </w:t>
      </w:r>
      <w:hyperlink r:id="rId9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Физическая культура : учебник и практикум для прикладного бакалавриата / А. Б. Муллер [и др.]. — Москва : Издательство Юрайт, 2019. — 424 с. — (Бакалавр. Прикладной курс). — ISBN 978-5-534-02483-8. — Текст : электронный // ЭБС Юрайт [сайт]. — URL: </w:t>
      </w:r>
      <w:hyperlink r:id="rId10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 : учебное пособие / Н. В. Третьякова, Т. В. Андрюхина, Е. В. Кетриш ; под редакци</w:t>
      </w:r>
      <w:r w:rsidRPr="00A80483">
        <w:rPr>
          <w:rFonts w:ascii="Times New Roman" w:hAnsi="Times New Roman"/>
          <w:sz w:val="24"/>
          <w:szCs w:val="24"/>
        </w:rPr>
        <w:lastRenderedPageBreak/>
        <w:t xml:space="preserve">ей Н. В. Третьякова. — Москва : Издательство «Спорт», 2016. — 280 c. — ISBN 978-5-906839-23-7. — Текст : электронный // Электронно-библиотечная система IPR BOOKS : [сайт]. — URL: </w:t>
      </w:r>
      <w:hyperlink r:id="rId11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Айзман, Р. И. Основы безопасности жизнедеятельности : учебное пособие / Р. И. Айзман, Н. С. Шуленина, В. М. Ширшова ; под редакцией А. Я. Тернер. — Новосибирск : Сибирское университетское издательство, 2017. — 247 c. — ISBN 978-5-379-02005-7. — Текст : электронный // Электронно-библиотечная система IPR BOOKS : [сайт]. — URL: </w:t>
      </w:r>
      <w:hyperlink r:id="rId12" w:history="1">
        <w:r w:rsidR="00FD43E1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учебник для бакалавров / В. О. Евсеев, В. В. Кастерин, Т. А. Коржинек [и др.]. — 2-е изд. — Москва : Дашков и К, 2019. — 453 c. — ISBN 978-5-394-03216-5. — Текст : электронный // Электронно-библиотечная система IPR BOOKS : [сайт]. — URL: </w:t>
      </w:r>
      <w:hyperlink r:id="rId13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>Петряков, П. А.  Здоровьесберегающие технологии в начальной школе : учебное пособие для вузов / П. А. Петряков, М. Е. Шувалова. — 2-е изд., испр. и доп. — Москва : Издательство Юрайт, 2021. — 197 с. — (Высшее образование). — ISBN 978-5-534-07603-5. — Текст : электронный // Образовательная платформа Юрайт [сайт]. — URL:</w:t>
      </w:r>
      <w:hyperlink r:id="rId14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Алхасов, Д. С.  Методика обучения физической культуре в начальной школе в 2 ч. Часть 1 : учебное пособие для вузов / Д. С. Алхасов. — Москва : Издательство Юрайт, 2021. — 256 с. — (Высшее образование). — ISBN 978-5-534-06116-1. — Текст : электронный // Образовательная платформа Юрайт [сайт]. — URL: </w:t>
      </w:r>
      <w:hyperlink r:id="rId15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color w:val="000000"/>
          <w:sz w:val="24"/>
          <w:szCs w:val="24"/>
        </w:rPr>
        <w:t xml:space="preserve">Алхасов, Д. С.  Методика обучения физической культуре в начальной школе в 2 ч. Часть 2 : учебное пособие для вузов / Д. С. Алхасов. — Москва : Издательство Юрайт, 2021. — 441 с. — (Высшее образование). — ISBN 978-5-534-06125-3. — Текст : электронный // Образовательная платформа Юрайт [сайт]. — URL: </w:t>
      </w:r>
      <w:hyperlink r:id="rId16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Безопасность жизнедеятельности : учебное пособие / Л. А. Муравей, Д. А. Кривошеин, Е. Н. Черемисина [и др.] ; под редакцией Л. А. Муравей. — 2-е изд. — Москва : ЮНИТИ-ДАНА, 2017. — 431 c. — ISBN 978-5-238-00352-8. — Текст : электронный // Электронно-библиотечная система IPR BOOKS : [сайт]. — URL: </w:t>
      </w:r>
      <w:hyperlink r:id="rId17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здоровьесберегающие технологии в образовательном процессе : материалы Регионального научно-методического семинара «Физическая культура и здоровьесберегающие технологии в образовательном процессе» (25 марта 2015 года) / Р. Р. Абдуллин, Е. П. Абдуллина, О. И. Бажанова [и др.]. — Комсомольск-на-Амуре : Амурский гуманитарно-педагогический государственный университет, 2015. — 164 c. — ISBN 978-5-85094-592-3. — Текст : электронный // Электронно-библиотечная система IPR BOOKS : [сайт]. — URL: </w:t>
      </w:r>
      <w:hyperlink r:id="rId18" w:history="1">
        <w:r w:rsidR="00FD43E1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25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демонстрация мультимедийных материалов.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</w:rPr>
        <w:t>ПЕРЕЧЕНЬ</w:t>
      </w:r>
      <w:r w:rsidRPr="0050764A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ПРОГРАММНОГО</w:t>
      </w:r>
      <w:r w:rsidRPr="0050764A">
        <w:rPr>
          <w:color w:val="000000"/>
          <w:sz w:val="24"/>
          <w:szCs w:val="24"/>
          <w:lang w:val="en-US"/>
        </w:rPr>
        <w:t xml:space="preserve"> </w:t>
      </w:r>
      <w:r w:rsidRPr="00A80483">
        <w:rPr>
          <w:color w:val="000000"/>
          <w:sz w:val="24"/>
          <w:szCs w:val="24"/>
        </w:rPr>
        <w:t>ОБЕСПЕЧЕНИЯ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color w:val="000000"/>
          <w:sz w:val="24"/>
          <w:szCs w:val="24"/>
          <w:lang w:val="en-US"/>
        </w:rPr>
        <w:t>MicrosoftWindows</w:t>
      </w:r>
      <w:r w:rsidRPr="0050764A">
        <w:rPr>
          <w:color w:val="000000"/>
          <w:sz w:val="24"/>
          <w:szCs w:val="24"/>
          <w:lang w:val="en-US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50764A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50764A">
        <w:rPr>
          <w:color w:val="000000"/>
          <w:sz w:val="24"/>
          <w:szCs w:val="24"/>
          <w:lang w:val="en-US"/>
        </w:rPr>
        <w:t>•</w:t>
      </w:r>
      <w:r w:rsidRPr="0050764A">
        <w:rPr>
          <w:color w:val="000000"/>
          <w:sz w:val="24"/>
          <w:szCs w:val="24"/>
          <w:lang w:val="en-US"/>
        </w:rPr>
        <w:tab/>
      </w:r>
      <w:r w:rsidRPr="00A80483">
        <w:rPr>
          <w:bCs/>
          <w:sz w:val="24"/>
          <w:szCs w:val="24"/>
          <w:lang w:val="en-US"/>
        </w:rPr>
        <w:t>C</w:t>
      </w:r>
      <w:r w:rsidRPr="00A80483">
        <w:rPr>
          <w:bCs/>
          <w:sz w:val="24"/>
          <w:szCs w:val="24"/>
        </w:rPr>
        <w:t>вободно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распространяемый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офисный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пакет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с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открытым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исходным</w:t>
      </w:r>
      <w:r w:rsidRPr="0050764A">
        <w:rPr>
          <w:bCs/>
          <w:sz w:val="24"/>
          <w:szCs w:val="24"/>
          <w:lang w:val="en-US"/>
        </w:rPr>
        <w:t xml:space="preserve"> </w:t>
      </w:r>
      <w:r w:rsidRPr="00A80483">
        <w:rPr>
          <w:bCs/>
          <w:sz w:val="24"/>
          <w:szCs w:val="24"/>
        </w:rPr>
        <w:t>кодом</w:t>
      </w:r>
      <w:r w:rsidRPr="0050764A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FD43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FD43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FD43E1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FD43E1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ВО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</w:t>
      </w:r>
      <w:r w:rsidRPr="00A80483">
        <w:rPr>
          <w:rFonts w:ascii="Times New Roman" w:hAnsi="Times New Roman" w:cs="Times New Roman"/>
          <w:sz w:val="24"/>
          <w:szCs w:val="24"/>
        </w:rPr>
        <w:lastRenderedPageBreak/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FD43E1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Помещение для проведения защиты отчетов о прохождении практики (ауд. 200 </w:t>
      </w:r>
      <w:r w:rsidRPr="00A80483">
        <w:rPr>
          <w:sz w:val="24"/>
          <w:szCs w:val="24"/>
        </w:rPr>
        <w:lastRenderedPageBreak/>
        <w:t xml:space="preserve">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(приложение1)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производственная (педагогическая) практика (адаптационная)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К.М.03.06 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Выполнил(а):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от ОмГА: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Уч. степень, уч.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FD43E1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визитная карточка образовательной  организации (по схеме, содержащейся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содержащемуся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класса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>Анализ урока в начальной школе с позиций здоровьесбережения</w:t>
      </w:r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FD43E1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167C6" w:rsidRPr="00E86BF3" w:rsidRDefault="00C167C6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167C6" w:rsidRPr="00E86BF3" w:rsidRDefault="00C167C6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167C6" w:rsidRPr="00713368" w:rsidRDefault="00C167C6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 (-ки)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проч.).</w:t>
      </w:r>
      <w:r w:rsidRPr="00B0535A">
        <w:rPr>
          <w:rFonts w:ascii="Times New Roman" w:hAnsi="Times New Roman"/>
          <w:sz w:val="24"/>
          <w:szCs w:val="24"/>
        </w:rPr>
        <w:t xml:space="preserve">Результат: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Сделать картотеку физминуток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r>
        <w:rPr>
          <w:color w:val="000000"/>
          <w:sz w:val="24"/>
          <w:szCs w:val="24"/>
        </w:rPr>
        <w:t>Здоровьесберегающие технологии в начальной школе</w:t>
      </w:r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(ФИО) :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принял(а)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 xml:space="preserve">__________________________________________________________________ (Ф.И.О. обучающегося)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Бакалавриат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50764A">
        <w:rPr>
          <w:sz w:val="24"/>
          <w:szCs w:val="24"/>
        </w:rPr>
        <w:t>«Начальное образование» и «Иностранный язык»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ОмГА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(Уч. степень, уч.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«ОмГА»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4B39AA">
        <w:rPr>
          <w:b/>
        </w:rPr>
        <w:t>ПРАКТИ</w:t>
      </w:r>
      <w:r w:rsidR="00552881">
        <w:rPr>
          <w:b/>
        </w:rPr>
        <w:t>ЧЕСКОЙ ПОДГОТОВКИ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Подпись обучающегося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>уководитель практики от принимающей организации________________________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Pr="00CB70C5" w:rsidRDefault="00A84C24" w:rsidP="00680DA7">
      <w:pPr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4195" w:rsidRDefault="00CC4195" w:rsidP="00160BC1">
      <w:r>
        <w:separator/>
      </w:r>
    </w:p>
  </w:endnote>
  <w:endnote w:type="continuationSeparator" w:id="0">
    <w:p w:rsidR="00CC4195" w:rsidRDefault="00CC419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4195" w:rsidRDefault="00CC4195" w:rsidP="00160BC1">
      <w:r>
        <w:separator/>
      </w:r>
    </w:p>
  </w:footnote>
  <w:footnote w:type="continuationSeparator" w:id="0">
    <w:p w:rsidR="00CC4195" w:rsidRDefault="00CC419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8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29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1"/>
  </w:num>
  <w:num w:numId="19">
    <w:abstractNumId w:val="28"/>
  </w:num>
  <w:num w:numId="20">
    <w:abstractNumId w:val="7"/>
  </w:num>
  <w:num w:numId="21">
    <w:abstractNumId w:val="11"/>
  </w:num>
  <w:num w:numId="22">
    <w:abstractNumId w:val="27"/>
  </w:num>
  <w:num w:numId="23">
    <w:abstractNumId w:val="9"/>
  </w:num>
  <w:num w:numId="24">
    <w:abstractNumId w:val="32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41"/>
  </w:num>
  <w:num w:numId="33">
    <w:abstractNumId w:val="36"/>
  </w:num>
  <w:num w:numId="34">
    <w:abstractNumId w:val="40"/>
  </w:num>
  <w:num w:numId="35">
    <w:abstractNumId w:val="24"/>
  </w:num>
  <w:num w:numId="36">
    <w:abstractNumId w:val="42"/>
  </w:num>
  <w:num w:numId="37">
    <w:abstractNumId w:val="34"/>
  </w:num>
  <w:num w:numId="38">
    <w:abstractNumId w:val="39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7B4"/>
    <w:rsid w:val="000241A1"/>
    <w:rsid w:val="00025D25"/>
    <w:rsid w:val="00026729"/>
    <w:rsid w:val="00027D2C"/>
    <w:rsid w:val="00027E5B"/>
    <w:rsid w:val="00035683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7C59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159F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0764A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1E2"/>
    <w:rsid w:val="005D720F"/>
    <w:rsid w:val="005E46F2"/>
    <w:rsid w:val="005E4C9B"/>
    <w:rsid w:val="005F2349"/>
    <w:rsid w:val="005F476E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0DA7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0619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A2"/>
    <w:rsid w:val="009528CA"/>
    <w:rsid w:val="00954E45"/>
    <w:rsid w:val="00962583"/>
    <w:rsid w:val="00963F53"/>
    <w:rsid w:val="00965998"/>
    <w:rsid w:val="009754DA"/>
    <w:rsid w:val="00981BD5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480E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491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5D66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4195"/>
    <w:rsid w:val="00CE3738"/>
    <w:rsid w:val="00CE5714"/>
    <w:rsid w:val="00CE6107"/>
    <w:rsid w:val="00CE6C4B"/>
    <w:rsid w:val="00CF12C6"/>
    <w:rsid w:val="00CF2B2F"/>
    <w:rsid w:val="00CF3C79"/>
    <w:rsid w:val="00CF3D47"/>
    <w:rsid w:val="00CF560F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A534F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43E1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</w:rPr>
  </w:style>
  <w:style w:type="character" w:styleId="af7">
    <w:name w:val="Unresolved Mention"/>
    <w:basedOn w:val="a1"/>
    <w:uiPriority w:val="99"/>
    <w:semiHidden/>
    <w:unhideWhenUsed/>
    <w:rsid w:val="00A81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" TargetMode="External"/><Relationship Id="rId8" Type="http://schemas.openxmlformats.org/officeDocument/2006/relationships/hyperlink" Target="https://biblio-online.ru/bcode/43203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8287</Words>
  <Characters>47236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55413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17</cp:revision>
  <cp:lastPrinted>2019-10-17T08:03:00Z</cp:lastPrinted>
  <dcterms:created xsi:type="dcterms:W3CDTF">2022-02-19T10:07:00Z</dcterms:created>
  <dcterms:modified xsi:type="dcterms:W3CDTF">2022-11-13T19:28:00Z</dcterms:modified>
</cp:coreProperties>
</file>